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5CD88" w14:textId="1230C0AC" w:rsidR="00314FB0" w:rsidRDefault="00005098">
      <w:r>
        <w:rPr>
          <w:rFonts w:ascii="Bahnschrift" w:hAnsi="Bahnschrift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568EF8" wp14:editId="30BD6DA7">
            <wp:simplePos x="0" y="0"/>
            <wp:positionH relativeFrom="column">
              <wp:posOffset>4307205</wp:posOffset>
            </wp:positionH>
            <wp:positionV relativeFrom="paragraph">
              <wp:posOffset>-513080</wp:posOffset>
            </wp:positionV>
            <wp:extent cx="1682151" cy="285750"/>
            <wp:effectExtent l="0" t="0" r="0" b="0"/>
            <wp:wrapNone/>
            <wp:docPr id="2053858046" name="Picture 1" descr="A blue and black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858046" name="Picture 1" descr="A blue and black logo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151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383A50" w14:textId="5145A73E" w:rsidR="00BB30D0" w:rsidRPr="004C786F" w:rsidRDefault="00BB30D0" w:rsidP="00BB30D0">
      <w:pPr>
        <w:jc w:val="center"/>
        <w:rPr>
          <w:rFonts w:ascii="Baskerville Old Face" w:hAnsi="Baskerville Old Face"/>
          <w:sz w:val="44"/>
          <w:szCs w:val="44"/>
        </w:rPr>
      </w:pPr>
      <w:r w:rsidRPr="004C786F">
        <w:rPr>
          <w:rFonts w:ascii="Baskerville Old Face" w:hAnsi="Baskerville Old Face"/>
          <w:sz w:val="44"/>
          <w:szCs w:val="44"/>
        </w:rPr>
        <w:t>PROJECT CHARTER</w:t>
      </w:r>
    </w:p>
    <w:p w14:paraId="512DA089" w14:textId="77777777" w:rsidR="00BB30D0" w:rsidRDefault="00BB30D0"/>
    <w:p w14:paraId="24A06529" w14:textId="7B973972" w:rsidR="00CC3068" w:rsidRPr="00560B9C" w:rsidRDefault="004C786F" w:rsidP="009271A4">
      <w:pPr>
        <w:jc w:val="center"/>
        <w:rPr>
          <w:rFonts w:ascii="Baskerville Old Face" w:hAnsi="Baskerville Old Face"/>
          <w:sz w:val="24"/>
          <w:szCs w:val="24"/>
        </w:rPr>
      </w:pPr>
      <w:r w:rsidRPr="00560B9C">
        <w:rPr>
          <w:rFonts w:ascii="Baskerville Old Face" w:hAnsi="Baskerville Old Face"/>
          <w:sz w:val="24"/>
          <w:szCs w:val="24"/>
        </w:rPr>
        <w:t xml:space="preserve">This document hereby serves to create this project and authorize </w:t>
      </w:r>
      <w:r w:rsidR="00CC3068" w:rsidRPr="00560B9C">
        <w:rPr>
          <w:rFonts w:ascii="Baskerville Old Face" w:hAnsi="Baskerville Old Face"/>
          <w:sz w:val="24"/>
          <w:szCs w:val="24"/>
        </w:rPr>
        <w:t>the</w:t>
      </w:r>
      <w:r w:rsidR="00CC3068" w:rsidRPr="00560B9C">
        <w:rPr>
          <w:rFonts w:ascii="Baskerville Old Face" w:hAnsi="Baskerville Old Face"/>
          <w:sz w:val="24"/>
          <w:szCs w:val="24"/>
        </w:rPr>
        <w:br/>
        <w:t>project manager to obtain and manage the resource necessary to</w:t>
      </w:r>
      <w:r w:rsidR="00CC3068" w:rsidRPr="00560B9C">
        <w:rPr>
          <w:rFonts w:ascii="Baskerville Old Face" w:hAnsi="Baskerville Old Face"/>
          <w:sz w:val="24"/>
          <w:szCs w:val="24"/>
        </w:rPr>
        <w:br/>
        <w:t xml:space="preserve">complete the project </w:t>
      </w:r>
      <w:r w:rsidR="009271A4" w:rsidRPr="00560B9C">
        <w:rPr>
          <w:rFonts w:ascii="Baskerville Old Face" w:hAnsi="Baskerville Old Face"/>
          <w:sz w:val="24"/>
          <w:szCs w:val="24"/>
        </w:rPr>
        <w:t xml:space="preserve">according to </w:t>
      </w:r>
      <w:r w:rsidR="00CC3068" w:rsidRPr="00560B9C">
        <w:rPr>
          <w:rFonts w:ascii="Baskerville Old Face" w:hAnsi="Baskerville Old Face"/>
          <w:sz w:val="24"/>
          <w:szCs w:val="24"/>
        </w:rPr>
        <w:t>the boundaries</w:t>
      </w:r>
      <w:r w:rsidR="009271A4" w:rsidRPr="00560B9C">
        <w:rPr>
          <w:rFonts w:ascii="Baskerville Old Face" w:hAnsi="Baskerville Old Face"/>
          <w:sz w:val="24"/>
          <w:szCs w:val="24"/>
        </w:rPr>
        <w:t xml:space="preserve"> specified herein.</w:t>
      </w:r>
    </w:p>
    <w:p w14:paraId="3B5040E2" w14:textId="77777777" w:rsidR="00BB30D0" w:rsidRDefault="00BB30D0"/>
    <w:p w14:paraId="7B11702B" w14:textId="77777777" w:rsidR="00BB30D0" w:rsidRDefault="00BB30D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275"/>
        <w:gridCol w:w="459"/>
        <w:gridCol w:w="108"/>
        <w:gridCol w:w="2835"/>
        <w:gridCol w:w="709"/>
        <w:gridCol w:w="992"/>
        <w:gridCol w:w="756"/>
        <w:gridCol w:w="1790"/>
      </w:tblGrid>
      <w:tr w:rsidR="00314FB0" w:rsidRPr="0083287F" w14:paraId="3E61176E" w14:textId="77777777" w:rsidTr="007C4C83">
        <w:trPr>
          <w:trHeight w:val="340"/>
        </w:trPr>
        <w:tc>
          <w:tcPr>
            <w:tcW w:w="1701" w:type="dxa"/>
            <w:gridSpan w:val="2"/>
            <w:vAlign w:val="bottom"/>
          </w:tcPr>
          <w:p w14:paraId="452AA410" w14:textId="77777777" w:rsidR="00314FB0" w:rsidRPr="0083287F" w:rsidRDefault="00314FB0" w:rsidP="00E800D6">
            <w:pPr>
              <w:rPr>
                <w:rFonts w:ascii="Bahnschrift" w:hAnsi="Bahnschrift"/>
                <w:sz w:val="20"/>
                <w:szCs w:val="20"/>
              </w:rPr>
            </w:pPr>
            <w:r w:rsidRPr="0083287F">
              <w:rPr>
                <w:rFonts w:ascii="Bahnschrift" w:hAnsi="Bahnschrift"/>
                <w:sz w:val="20"/>
                <w:szCs w:val="20"/>
              </w:rPr>
              <w:t>Project Name: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  <w:vAlign w:val="bottom"/>
          </w:tcPr>
          <w:p w14:paraId="0FE4C27F" w14:textId="744A0682" w:rsidR="00314FB0" w:rsidRPr="0083287F" w:rsidRDefault="00913D05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Create a Working Prototype for a Widget</w:t>
            </w:r>
          </w:p>
        </w:tc>
        <w:tc>
          <w:tcPr>
            <w:tcW w:w="1748" w:type="dxa"/>
            <w:gridSpan w:val="2"/>
            <w:vAlign w:val="bottom"/>
          </w:tcPr>
          <w:p w14:paraId="56063CF4" w14:textId="63AAB9B9" w:rsidR="00314FB0" w:rsidRPr="0083287F" w:rsidRDefault="009271A4" w:rsidP="00E800D6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Number</w:t>
            </w:r>
            <w:r w:rsidR="00314FB0" w:rsidRPr="0083287F">
              <w:rPr>
                <w:rFonts w:ascii="Bahnschrift" w:hAnsi="Bahnschrift"/>
                <w:sz w:val="20"/>
                <w:szCs w:val="20"/>
              </w:rPr>
              <w:t>: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vAlign w:val="bottom"/>
          </w:tcPr>
          <w:p w14:paraId="485D4D08" w14:textId="20C35FD6" w:rsidR="00314FB0" w:rsidRPr="0083287F" w:rsidRDefault="00913D05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99999</w:t>
            </w:r>
          </w:p>
        </w:tc>
      </w:tr>
      <w:tr w:rsidR="00441A30" w:rsidRPr="0083287F" w14:paraId="027E38C1" w14:textId="77777777" w:rsidTr="007C4C83">
        <w:trPr>
          <w:trHeight w:val="340"/>
        </w:trPr>
        <w:tc>
          <w:tcPr>
            <w:tcW w:w="1701" w:type="dxa"/>
            <w:gridSpan w:val="2"/>
            <w:vAlign w:val="bottom"/>
          </w:tcPr>
          <w:p w14:paraId="2DCCA38A" w14:textId="2AE4D233" w:rsidR="00441A30" w:rsidRPr="0083287F" w:rsidRDefault="00441A30" w:rsidP="00E800D6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Description</w:t>
            </w:r>
            <w:r w:rsidRPr="0083287F">
              <w:rPr>
                <w:rFonts w:ascii="Bahnschrift" w:hAnsi="Bahnschrift"/>
                <w:sz w:val="20"/>
                <w:szCs w:val="20"/>
              </w:rPr>
              <w:t>:</w:t>
            </w:r>
          </w:p>
        </w:tc>
        <w:tc>
          <w:tcPr>
            <w:tcW w:w="7649" w:type="dxa"/>
            <w:gridSpan w:val="7"/>
            <w:tcBorders>
              <w:bottom w:val="single" w:sz="4" w:space="0" w:color="auto"/>
            </w:tcBorders>
            <w:vAlign w:val="bottom"/>
          </w:tcPr>
          <w:p w14:paraId="328063B7" w14:textId="229D2610" w:rsidR="00441A30" w:rsidRPr="0083287F" w:rsidRDefault="00913D05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 xml:space="preserve">Design and Create a Prototype for a Widget that </w:t>
            </w:r>
            <w:r w:rsidR="007E0A73">
              <w:rPr>
                <w:rFonts w:ascii="Bahnschrift" w:hAnsi="Bahnschrift"/>
                <w:sz w:val="20"/>
                <w:szCs w:val="20"/>
              </w:rPr>
              <w:t>moves things and builds things</w:t>
            </w:r>
          </w:p>
        </w:tc>
      </w:tr>
      <w:tr w:rsidR="003D28ED" w:rsidRPr="0083287F" w14:paraId="6541547D" w14:textId="77777777" w:rsidTr="007E0A73">
        <w:trPr>
          <w:trHeight w:val="340"/>
        </w:trPr>
        <w:tc>
          <w:tcPr>
            <w:tcW w:w="2160" w:type="dxa"/>
            <w:gridSpan w:val="3"/>
            <w:vAlign w:val="bottom"/>
          </w:tcPr>
          <w:p w14:paraId="2DE09330" w14:textId="0F045D96" w:rsidR="003D28ED" w:rsidRDefault="003D28ED" w:rsidP="00E800D6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Sponsor: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D1F0E3" w14:textId="3620E7B1" w:rsidR="003D28ED" w:rsidRPr="0083287F" w:rsidRDefault="007E0A73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John Doe</w:t>
            </w:r>
          </w:p>
        </w:tc>
        <w:tc>
          <w:tcPr>
            <w:tcW w:w="1701" w:type="dxa"/>
            <w:gridSpan w:val="2"/>
            <w:vAlign w:val="bottom"/>
          </w:tcPr>
          <w:p w14:paraId="3F12E59E" w14:textId="7C7934CF" w:rsidR="003D28ED" w:rsidRPr="0083287F" w:rsidRDefault="003D28ED" w:rsidP="003D28ED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Date Prepared: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7B538F" w14:textId="23C9E3C3" w:rsidR="003D28ED" w:rsidRPr="0083287F" w:rsidRDefault="007E0A73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September 25, 2025</w:t>
            </w:r>
          </w:p>
        </w:tc>
      </w:tr>
      <w:tr w:rsidR="00B17714" w14:paraId="390F51F9" w14:textId="77777777" w:rsidTr="004F0008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350" w:type="dxa"/>
            <w:gridSpan w:val="9"/>
            <w:tcBorders>
              <w:top w:val="nil"/>
              <w:bottom w:val="nil"/>
            </w:tcBorders>
          </w:tcPr>
          <w:p w14:paraId="1D2F424D" w14:textId="77777777" w:rsidR="00B17714" w:rsidRPr="004A2541" w:rsidRDefault="00B17714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4A2541" w14:paraId="3AD31B12" w14:textId="77777777" w:rsidTr="004131E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9"/>
            <w:tcBorders>
              <w:top w:val="nil"/>
              <w:left w:val="nil"/>
              <w:right w:val="nil"/>
            </w:tcBorders>
          </w:tcPr>
          <w:p w14:paraId="2C685D61" w14:textId="699AF0BE" w:rsidR="004A2541" w:rsidRPr="004A2541" w:rsidRDefault="008C5C7F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Project Scope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4A2541" w14:paraId="6BA90765" w14:textId="77777777" w:rsidTr="003D28E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7"/>
        </w:trPr>
        <w:tc>
          <w:tcPr>
            <w:tcW w:w="9350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4FC24A4B" w14:textId="349538AA" w:rsidR="004A2541" w:rsidRPr="004A2541" w:rsidRDefault="00913D05">
            <w:pPr>
              <w:rPr>
                <w:rFonts w:ascii="Bahnschrift" w:hAnsi="Bahnschrift"/>
                <w:sz w:val="20"/>
                <w:szCs w:val="20"/>
              </w:rPr>
            </w:pPr>
            <w:r w:rsidRPr="00913D05">
              <w:rPr>
                <w:rFonts w:ascii="Bahnschrift" w:hAnsi="Bahnschrift"/>
                <w:sz w:val="20"/>
                <w:szCs w:val="20"/>
              </w:rPr>
              <w:t>The project is for the design and building a functional prototype for a widget.  Objectives include developing a user-friendly interface, integrating IoT connectivity, and ensuring compatibility with other widgets.  Deliverables encompass a working prototype, technical documentation, and test reports.</w:t>
            </w:r>
          </w:p>
        </w:tc>
      </w:tr>
      <w:tr w:rsidR="004A2541" w14:paraId="29585E57" w14:textId="77777777" w:rsidTr="004131E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9"/>
            <w:tcBorders>
              <w:bottom w:val="nil"/>
            </w:tcBorders>
          </w:tcPr>
          <w:p w14:paraId="4E8D99F6" w14:textId="05D73C98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4A2541" w14:paraId="571DB833" w14:textId="77777777" w:rsidTr="004131E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9"/>
            <w:tcBorders>
              <w:top w:val="nil"/>
              <w:left w:val="nil"/>
              <w:right w:val="nil"/>
            </w:tcBorders>
          </w:tcPr>
          <w:p w14:paraId="550FB849" w14:textId="6DAFE997" w:rsidR="004A2541" w:rsidRPr="004A2541" w:rsidRDefault="00560B9C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Business Case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4A2541" w14:paraId="0AF5CF74" w14:textId="77777777" w:rsidTr="004B6819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04"/>
        </w:trPr>
        <w:tc>
          <w:tcPr>
            <w:tcW w:w="9350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1CC9F62D" w14:textId="1A83A7A7" w:rsidR="004A2541" w:rsidRPr="004A2541" w:rsidRDefault="00253C34">
            <w:pPr>
              <w:rPr>
                <w:rFonts w:ascii="Bahnschrift" w:hAnsi="Bahnschrift"/>
                <w:sz w:val="20"/>
                <w:szCs w:val="20"/>
              </w:rPr>
            </w:pPr>
            <w:r w:rsidRPr="00253C34">
              <w:rPr>
                <w:rFonts w:ascii="Bahnschrift" w:hAnsi="Bahnschrift"/>
                <w:sz w:val="20"/>
                <w:szCs w:val="20"/>
              </w:rPr>
              <w:t>The widget market is projected to grow 15% annually, with increasing demand for intuitive devices.  This widget addresses gaps in current offerings by prioritizing affordability and compatibility, potentially capturing a 5% market share within two years.  Successful prototyping could secure $2M in funding and generate $500K in initial sales.</w:t>
            </w:r>
          </w:p>
        </w:tc>
      </w:tr>
      <w:tr w:rsidR="004A2541" w14:paraId="35C291B5" w14:textId="77777777" w:rsidTr="004131E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9"/>
            <w:tcBorders>
              <w:bottom w:val="nil"/>
            </w:tcBorders>
          </w:tcPr>
          <w:p w14:paraId="71506F16" w14:textId="6C86258B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1A2D6CF9" w14:textId="77777777" w:rsidTr="004131E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9"/>
            <w:tcBorders>
              <w:top w:val="nil"/>
              <w:left w:val="nil"/>
              <w:right w:val="nil"/>
            </w:tcBorders>
          </w:tcPr>
          <w:p w14:paraId="71F9E0AE" w14:textId="01E8EB0B" w:rsidR="004A2541" w:rsidRPr="004A2541" w:rsidRDefault="00964D53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Key Deliverables and/or Milestones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4A2541" w14:paraId="463CC520" w14:textId="77777777" w:rsidTr="00B752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4"/>
        </w:trPr>
        <w:tc>
          <w:tcPr>
            <w:tcW w:w="9350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142ABA61" w14:textId="4D775610" w:rsidR="004A2541" w:rsidRPr="004A2541" w:rsidRDefault="00294AE1">
            <w:pPr>
              <w:rPr>
                <w:rFonts w:ascii="Bahnschrift" w:hAnsi="Bahnschrift"/>
                <w:sz w:val="20"/>
                <w:szCs w:val="20"/>
              </w:rPr>
            </w:pPr>
            <w:r w:rsidRPr="00294AE1">
              <w:rPr>
                <w:rFonts w:ascii="Bahnschrift" w:hAnsi="Bahnschrift"/>
                <w:sz w:val="20"/>
                <w:szCs w:val="20"/>
              </w:rPr>
              <w:t xml:space="preserve">The main deliverable </w:t>
            </w:r>
            <w:proofErr w:type="spellStart"/>
            <w:r w:rsidRPr="00294AE1">
              <w:rPr>
                <w:rFonts w:ascii="Bahnschrift" w:hAnsi="Bahnschrift"/>
                <w:sz w:val="20"/>
                <w:szCs w:val="20"/>
              </w:rPr>
              <w:t>witl</w:t>
            </w:r>
            <w:proofErr w:type="spellEnd"/>
            <w:r w:rsidRPr="00294AE1">
              <w:rPr>
                <w:rFonts w:ascii="Bahnschrift" w:hAnsi="Bahnschrift"/>
                <w:sz w:val="20"/>
                <w:szCs w:val="20"/>
              </w:rPr>
              <w:t xml:space="preserve"> be the functional widget, but the associate app and documentation are equally critical.  User testing to ensure product quality will be part of the project.</w:t>
            </w:r>
          </w:p>
        </w:tc>
      </w:tr>
      <w:tr w:rsidR="00964D53" w14:paraId="17EB0280" w14:textId="77777777" w:rsidTr="004131E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9350" w:type="dxa"/>
            <w:gridSpan w:val="9"/>
            <w:tcBorders>
              <w:bottom w:val="nil"/>
            </w:tcBorders>
          </w:tcPr>
          <w:p w14:paraId="7B76CEDE" w14:textId="77777777" w:rsidR="00964D53" w:rsidRPr="004A2541" w:rsidRDefault="00964D53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03AF3DFB" w14:textId="77777777" w:rsidTr="006A5BB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9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E2B10E" w14:textId="00B59947" w:rsidR="004A2541" w:rsidRPr="004A2541" w:rsidRDefault="00CE7CBB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Key Stakeholders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CE7CBB" w14:paraId="4C6946E6" w14:textId="77777777" w:rsidTr="006A5BB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9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F3CD94E" w14:textId="77777777" w:rsidR="00CE7CBB" w:rsidRDefault="00CE7CBB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016863" w14:paraId="36FAFD6E" w14:textId="77777777" w:rsidTr="0040296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3F13" w14:textId="06942696" w:rsidR="00016863" w:rsidRPr="004A2541" w:rsidRDefault="00016863" w:rsidP="00016863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2BC07" w14:textId="1A4CB011" w:rsidR="00016863" w:rsidRPr="004A2541" w:rsidRDefault="00016863" w:rsidP="00016863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Owner:</w:t>
            </w:r>
          </w:p>
        </w:tc>
        <w:tc>
          <w:tcPr>
            <w:tcW w:w="70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457DE1" w14:textId="24DF5C05" w:rsidR="00016863" w:rsidRPr="004A2541" w:rsidRDefault="00294AE1" w:rsidP="00016863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The Widget Co.</w:t>
            </w:r>
          </w:p>
        </w:tc>
      </w:tr>
      <w:tr w:rsidR="00016863" w14:paraId="0634BF39" w14:textId="77777777" w:rsidTr="0040296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5E3EA" w14:textId="7C98F333" w:rsidR="00016863" w:rsidRPr="004A2541" w:rsidRDefault="00016863" w:rsidP="00016863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58584" w14:textId="702024D0" w:rsidR="00016863" w:rsidRPr="004A2541" w:rsidRDefault="00016863" w:rsidP="00016863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Sponsor:</w:t>
            </w: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D92386" w14:textId="23168654" w:rsidR="00016863" w:rsidRPr="004A2541" w:rsidRDefault="00294AE1" w:rsidP="00016863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John Doe, The Widget Co.</w:t>
            </w:r>
          </w:p>
        </w:tc>
      </w:tr>
      <w:tr w:rsidR="00016863" w14:paraId="6AF093CB" w14:textId="77777777" w:rsidTr="0040296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8AE89" w14:textId="12B6D9E6" w:rsidR="00016863" w:rsidRPr="004A2541" w:rsidRDefault="00016863" w:rsidP="00016863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C9E20" w14:textId="69634D6F" w:rsidR="00016863" w:rsidRPr="004A2541" w:rsidRDefault="00016863" w:rsidP="00016863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Manager:</w:t>
            </w: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98A4A1" w14:textId="2DFC6127" w:rsidR="00CE188F" w:rsidRPr="004A2541" w:rsidRDefault="00CE188F" w:rsidP="00CE188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Joe Manager, The Consulting Firm Ltd.</w:t>
            </w:r>
          </w:p>
        </w:tc>
      </w:tr>
      <w:tr w:rsidR="00016863" w14:paraId="19F6F3E6" w14:textId="77777777" w:rsidTr="0040296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A8964" w14:textId="0BD21577" w:rsidR="00016863" w:rsidRPr="004A2541" w:rsidRDefault="00016863" w:rsidP="00016863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5763A" w14:textId="0523F8BE" w:rsidR="00016863" w:rsidRPr="004A2541" w:rsidRDefault="00016863" w:rsidP="00016863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Other:</w:t>
            </w: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954EA6" w14:textId="77777777" w:rsidR="00016863" w:rsidRPr="004A2541" w:rsidRDefault="00016863" w:rsidP="00016863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016863" w14:paraId="25E503C1" w14:textId="77777777" w:rsidTr="0040296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21B84" w14:textId="158E1F98" w:rsidR="00016863" w:rsidRPr="004A2541" w:rsidRDefault="00016863" w:rsidP="00016863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693A3" w14:textId="49DD5FF9" w:rsidR="00016863" w:rsidRPr="004A2541" w:rsidRDefault="00016863" w:rsidP="00016863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Other:</w:t>
            </w: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BAB600" w14:textId="77777777" w:rsidR="00016863" w:rsidRPr="004A2541" w:rsidRDefault="00016863" w:rsidP="00016863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55275EEC" w14:textId="77777777" w:rsidR="00F05F93" w:rsidRDefault="00F05F93">
      <w:pPr>
        <w:sectPr w:rsidR="00F05F93" w:rsidSect="004F0008">
          <w:pgSz w:w="12240" w:h="15840"/>
          <w:pgMar w:top="1440" w:right="1077" w:bottom="567" w:left="1440" w:header="709" w:footer="709" w:gutter="0"/>
          <w:cols w:space="708"/>
          <w:docGrid w:linePitch="360"/>
        </w:sectPr>
      </w:pPr>
    </w:p>
    <w:p w14:paraId="31045443" w14:textId="77777777" w:rsidR="00276656" w:rsidRDefault="00276656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1402"/>
        <w:gridCol w:w="1139"/>
        <w:gridCol w:w="159"/>
        <w:gridCol w:w="720"/>
        <w:gridCol w:w="2520"/>
        <w:gridCol w:w="630"/>
        <w:gridCol w:w="360"/>
        <w:gridCol w:w="1700"/>
      </w:tblGrid>
      <w:tr w:rsidR="00AB2D78" w14:paraId="7B6A1C41" w14:textId="77777777" w:rsidTr="003525F8">
        <w:trPr>
          <w:trHeight w:val="333"/>
        </w:trPr>
        <w:tc>
          <w:tcPr>
            <w:tcW w:w="935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4B4A30" w14:textId="1821AF1C" w:rsidR="00AB2D78" w:rsidRPr="004A2541" w:rsidRDefault="00AB2D78" w:rsidP="00AB2D78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Funding Sources and Status</w:t>
            </w:r>
          </w:p>
        </w:tc>
      </w:tr>
      <w:tr w:rsidR="00640AD8" w14:paraId="53FCB5DF" w14:textId="77777777" w:rsidTr="00C64B97">
        <w:trPr>
          <w:trHeight w:val="1603"/>
        </w:trPr>
        <w:tc>
          <w:tcPr>
            <w:tcW w:w="93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FFDF" w14:textId="5CAB242B" w:rsidR="00640AD8" w:rsidRPr="004A2541" w:rsidRDefault="004B30C3" w:rsidP="004B30C3">
            <w:pPr>
              <w:rPr>
                <w:rFonts w:ascii="Bahnschrift" w:hAnsi="Bahnschrift"/>
                <w:sz w:val="20"/>
                <w:szCs w:val="20"/>
              </w:rPr>
            </w:pPr>
            <w:r w:rsidRPr="004B30C3">
              <w:rPr>
                <w:rFonts w:ascii="Bahnschrift" w:hAnsi="Bahnschrift"/>
                <w:sz w:val="20"/>
                <w:szCs w:val="20"/>
              </w:rPr>
              <w:t xml:space="preserve">The widget prototype development project has a total estimated budget of $150,000.  Funding sources include a $100,000 seed grant from </w:t>
            </w:r>
            <w:proofErr w:type="spellStart"/>
            <w:r w:rsidRPr="004B30C3">
              <w:rPr>
                <w:rFonts w:ascii="Bahnschrift" w:hAnsi="Bahnschrift"/>
                <w:sz w:val="20"/>
                <w:szCs w:val="20"/>
              </w:rPr>
              <w:t>TechInnovate</w:t>
            </w:r>
            <w:proofErr w:type="spellEnd"/>
            <w:r w:rsidRPr="004B30C3">
              <w:rPr>
                <w:rFonts w:ascii="Bahnschrift" w:hAnsi="Bahnschrift"/>
                <w:sz w:val="20"/>
                <w:szCs w:val="20"/>
              </w:rPr>
              <w:t xml:space="preserve"> Ventures, confirmed and received, covering design and initial prototyping costs.  An additional $30,000 is allocated from internal R&amp;D funds, fully available.  A pending application for a $20,000 regional innovation grant is under review, with a decision expected by Week 6.  Current funding status ensures project initiation, with contingency plans for shortfall via crowdfunding if needed.</w:t>
            </w:r>
          </w:p>
        </w:tc>
      </w:tr>
      <w:tr w:rsidR="00165F29" w14:paraId="340EAFF3" w14:textId="77777777" w:rsidTr="00C64B97">
        <w:trPr>
          <w:trHeight w:val="397"/>
        </w:trPr>
        <w:tc>
          <w:tcPr>
            <w:tcW w:w="935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878BE5" w14:textId="4C23E6E9" w:rsidR="00165F29" w:rsidRPr="00165F29" w:rsidRDefault="00165F29" w:rsidP="00165F29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165F29">
              <w:rPr>
                <w:rFonts w:ascii="Bahnschrift" w:hAnsi="Bahnschrift"/>
                <w:b/>
                <w:bCs/>
                <w:sz w:val="20"/>
                <w:szCs w:val="20"/>
              </w:rPr>
              <w:t>Project Manager Authority Level:</w:t>
            </w:r>
          </w:p>
        </w:tc>
      </w:tr>
      <w:tr w:rsidR="00CF2915" w14:paraId="43875692" w14:textId="77777777" w:rsidTr="00C64B97">
        <w:trPr>
          <w:trHeight w:val="33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76F3A" w14:textId="0A7D7DD1" w:rsidR="00CF2915" w:rsidRPr="003525F8" w:rsidRDefault="00CF2915" w:rsidP="00CF2915">
            <w:pPr>
              <w:jc w:val="right"/>
              <w:rPr>
                <w:rFonts w:ascii="Wingdings" w:hAnsi="Wingdings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2F4FD" w14:textId="62EBADE7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budget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D5D7C" w14:textId="0CA5DE7B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83423" w14:textId="5DBFC644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Documentation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42335" w14:textId="3F01745D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5179A" w14:textId="4BCD9D6E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Risk Management</w:t>
            </w:r>
          </w:p>
        </w:tc>
      </w:tr>
      <w:tr w:rsidR="00CF2915" w14:paraId="2AFC41E2" w14:textId="77777777" w:rsidTr="00C64B97">
        <w:trPr>
          <w:trHeight w:val="33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855D8" w14:textId="7E612245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20980" w14:textId="4579479B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changes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338A9" w14:textId="0F5D6FB7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177F8" w14:textId="33E11414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Stakeholder Engagement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4575C" w14:textId="78D61732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83E57" w14:textId="08A26600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Schedule</w:t>
            </w:r>
          </w:p>
        </w:tc>
      </w:tr>
      <w:tr w:rsidR="00CF2915" w14:paraId="40C51E23" w14:textId="77777777" w:rsidTr="00C64B97">
        <w:trPr>
          <w:trHeight w:val="33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A5A5B" w14:textId="1CE35272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94FDE" w14:textId="4EC7F098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Staffing decisions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9C667" w14:textId="3DCE736E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D0D39" w14:textId="13ADE11F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Quality Assurance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11933" w14:textId="62151077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9D09" w14:textId="571411E7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Resources</w:t>
            </w:r>
          </w:p>
        </w:tc>
      </w:tr>
      <w:tr w:rsidR="00CF2915" w14:paraId="3A23F155" w14:textId="77777777" w:rsidTr="00C64B97">
        <w:trPr>
          <w:trHeight w:val="33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C8E76" w14:textId="2817CD10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222E7" w14:textId="7B3E8460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Technical decisions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1D02F" w14:textId="7A83A391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C73DE" w14:textId="6A365096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Quality Control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5C87F" w14:textId="6C44F250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95021" w14:textId="02F1096F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Procurement</w:t>
            </w:r>
          </w:p>
        </w:tc>
      </w:tr>
      <w:tr w:rsidR="00CF2915" w14:paraId="44999392" w14:textId="77777777" w:rsidTr="00C64B97">
        <w:trPr>
          <w:trHeight w:val="333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A7EBA" w14:textId="1B9C5B06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C84BB" w14:textId="7FC03248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Conflict resolution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CC7A3" w14:textId="0DB21870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3798D" w14:textId="23E1A6DC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Communication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AFF0C" w14:textId="7141DCD8" w:rsidR="00CF2915" w:rsidRPr="003525F8" w:rsidRDefault="00CF2915" w:rsidP="00CF2915">
            <w:pPr>
              <w:jc w:val="right"/>
              <w:rPr>
                <w:rFonts w:ascii="Bahnschrift" w:hAnsi="Bahnschrift"/>
                <w:sz w:val="24"/>
                <w:szCs w:val="24"/>
              </w:rPr>
            </w:pPr>
            <w:r w:rsidRPr="003525F8">
              <w:rPr>
                <w:rFonts w:ascii="Wingdings" w:hAnsi="Wingdings"/>
                <w:sz w:val="24"/>
                <w:szCs w:val="24"/>
              </w:rPr>
              <w:sym w:font="Wingdings" w:char="F06F"/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74DA0" w14:textId="04D3E0C3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Project Closure</w:t>
            </w:r>
          </w:p>
        </w:tc>
      </w:tr>
      <w:tr w:rsidR="00CF2915" w14:paraId="5D86C5AF" w14:textId="77777777" w:rsidTr="00C64B97">
        <w:trPr>
          <w:trHeight w:val="397"/>
        </w:trPr>
        <w:tc>
          <w:tcPr>
            <w:tcW w:w="935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EE1420" w14:textId="45D9AB36" w:rsidR="00CF2915" w:rsidRPr="00165F29" w:rsidRDefault="00CF2915" w:rsidP="00CF2915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165F29">
              <w:rPr>
                <w:rFonts w:ascii="Bahnschrift" w:hAnsi="Bahnschrift"/>
                <w:b/>
                <w:bCs/>
                <w:sz w:val="20"/>
                <w:szCs w:val="20"/>
              </w:rPr>
              <w:t>Project Requirements:</w:t>
            </w:r>
          </w:p>
        </w:tc>
      </w:tr>
      <w:tr w:rsidR="00CF2915" w14:paraId="2B30D83A" w14:textId="77777777" w:rsidTr="00885D37">
        <w:trPr>
          <w:trHeight w:val="2240"/>
        </w:trPr>
        <w:tc>
          <w:tcPr>
            <w:tcW w:w="93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6338" w14:textId="77777777" w:rsidR="00A62190" w:rsidRPr="00A62190" w:rsidRDefault="00A62190" w:rsidP="00A62190">
            <w:pPr>
              <w:rPr>
                <w:rFonts w:ascii="Bahnschrift" w:hAnsi="Bahnschrift"/>
                <w:sz w:val="20"/>
                <w:szCs w:val="20"/>
              </w:rPr>
            </w:pPr>
            <w:r w:rsidRPr="00A62190">
              <w:rPr>
                <w:rFonts w:ascii="Bahnschrift" w:hAnsi="Bahnschrift"/>
                <w:sz w:val="20"/>
                <w:szCs w:val="20"/>
              </w:rPr>
              <w:t>1.  Functionality:  Integrate IoT connectivity for seamless widget control via Wi-Fi and Bluetooth.</w:t>
            </w:r>
          </w:p>
          <w:p w14:paraId="11DC1903" w14:textId="77777777" w:rsidR="00A62190" w:rsidRPr="00A62190" w:rsidRDefault="00A62190" w:rsidP="00A62190">
            <w:pPr>
              <w:rPr>
                <w:rFonts w:ascii="Bahnschrift" w:hAnsi="Bahnschrift"/>
                <w:sz w:val="20"/>
                <w:szCs w:val="20"/>
              </w:rPr>
            </w:pPr>
            <w:r w:rsidRPr="00A62190">
              <w:rPr>
                <w:rFonts w:ascii="Bahnschrift" w:hAnsi="Bahnschrift"/>
                <w:sz w:val="20"/>
                <w:szCs w:val="20"/>
              </w:rPr>
              <w:t>2. User Interface:  Feature a touch-based, intuitive interface with customizable settings, supporting iOS/Android app integration.</w:t>
            </w:r>
          </w:p>
          <w:p w14:paraId="43B84E5F" w14:textId="77777777" w:rsidR="00A62190" w:rsidRPr="00A62190" w:rsidRDefault="00A62190" w:rsidP="00A62190">
            <w:pPr>
              <w:rPr>
                <w:rFonts w:ascii="Bahnschrift" w:hAnsi="Bahnschrift"/>
                <w:sz w:val="20"/>
                <w:szCs w:val="20"/>
              </w:rPr>
            </w:pPr>
            <w:r w:rsidRPr="00A62190">
              <w:rPr>
                <w:rFonts w:ascii="Bahnschrift" w:hAnsi="Bahnschrift"/>
                <w:sz w:val="20"/>
                <w:szCs w:val="20"/>
              </w:rPr>
              <w:t>3. Compatibility:  Ensure compatibility with major smart home platforms (e.g., Google Home, Amazon Alexa).</w:t>
            </w:r>
          </w:p>
          <w:p w14:paraId="10A37AE4" w14:textId="77777777" w:rsidR="00A62190" w:rsidRPr="00A62190" w:rsidRDefault="00A62190" w:rsidP="00A62190">
            <w:pPr>
              <w:rPr>
                <w:rFonts w:ascii="Bahnschrift" w:hAnsi="Bahnschrift"/>
                <w:sz w:val="20"/>
                <w:szCs w:val="20"/>
              </w:rPr>
            </w:pPr>
            <w:r w:rsidRPr="00A62190">
              <w:rPr>
                <w:rFonts w:ascii="Bahnschrift" w:hAnsi="Bahnschrift"/>
                <w:sz w:val="20"/>
                <w:szCs w:val="20"/>
              </w:rPr>
              <w:t>4. Performance:  Achieve &lt;1-second response time for commands and 99% uptime.</w:t>
            </w:r>
          </w:p>
          <w:p w14:paraId="6AAE3147" w14:textId="77777777" w:rsidR="00A62190" w:rsidRPr="00A62190" w:rsidRDefault="00A62190" w:rsidP="00A62190">
            <w:pPr>
              <w:rPr>
                <w:rFonts w:ascii="Bahnschrift" w:hAnsi="Bahnschrift"/>
                <w:sz w:val="20"/>
                <w:szCs w:val="20"/>
              </w:rPr>
            </w:pPr>
            <w:r w:rsidRPr="00A62190">
              <w:rPr>
                <w:rFonts w:ascii="Bahnschrift" w:hAnsi="Bahnschrift"/>
                <w:sz w:val="20"/>
                <w:szCs w:val="20"/>
              </w:rPr>
              <w:t>5. Physical Design:  Compact size (max 4x4x2 inches), durable, lightweight (under 8 oz).</w:t>
            </w:r>
          </w:p>
          <w:p w14:paraId="37A55054" w14:textId="77777777" w:rsidR="00A62190" w:rsidRPr="00A62190" w:rsidRDefault="00A62190" w:rsidP="00A62190">
            <w:pPr>
              <w:rPr>
                <w:rFonts w:ascii="Bahnschrift" w:hAnsi="Bahnschrift"/>
                <w:sz w:val="20"/>
                <w:szCs w:val="20"/>
              </w:rPr>
            </w:pPr>
            <w:r w:rsidRPr="00A62190">
              <w:rPr>
                <w:rFonts w:ascii="Bahnschrift" w:hAnsi="Bahnschrift"/>
                <w:sz w:val="20"/>
                <w:szCs w:val="20"/>
              </w:rPr>
              <w:t>6. Power:  Battery-powered with a minimum 12-hour life; rechargeable via USB-C.</w:t>
            </w:r>
          </w:p>
          <w:p w14:paraId="4AEE188E" w14:textId="5C0770B1" w:rsidR="00CF2915" w:rsidRPr="00165F29" w:rsidRDefault="00A62190" w:rsidP="00A62190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A62190">
              <w:rPr>
                <w:rFonts w:ascii="Bahnschrift" w:hAnsi="Bahnschrift"/>
                <w:sz w:val="20"/>
                <w:szCs w:val="20"/>
              </w:rPr>
              <w:t>7. Safety:  Comply with FCC and UL safety standards.</w:t>
            </w:r>
          </w:p>
        </w:tc>
      </w:tr>
      <w:tr w:rsidR="00CF2915" w14:paraId="6E4FD687" w14:textId="77777777" w:rsidTr="00325CA6">
        <w:trPr>
          <w:trHeight w:val="333"/>
        </w:trPr>
        <w:tc>
          <w:tcPr>
            <w:tcW w:w="935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23ED35" w14:textId="77777777" w:rsidR="00CF2915" w:rsidRPr="00165F29" w:rsidRDefault="00CF2915" w:rsidP="00CF2915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CF2915" w14:paraId="32C59B3D" w14:textId="77777777" w:rsidTr="00325CA6">
        <w:trPr>
          <w:trHeight w:val="397"/>
        </w:trPr>
        <w:tc>
          <w:tcPr>
            <w:tcW w:w="935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137D96" w14:textId="52CBE6AB" w:rsidR="00CF2915" w:rsidRPr="00165F29" w:rsidRDefault="00CF2915" w:rsidP="00CF2915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Assumptions</w:t>
            </w:r>
            <w:r w:rsidRPr="00165F29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CF2915" w14:paraId="7C60CA00" w14:textId="77777777" w:rsidTr="00885D37">
        <w:trPr>
          <w:trHeight w:val="1907"/>
        </w:trPr>
        <w:tc>
          <w:tcPr>
            <w:tcW w:w="93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A87C" w14:textId="77777777" w:rsidR="0073335E" w:rsidRPr="0073335E" w:rsidRDefault="0073335E" w:rsidP="0073335E">
            <w:pPr>
              <w:rPr>
                <w:rFonts w:ascii="Bahnschrift" w:hAnsi="Bahnschrift"/>
                <w:sz w:val="20"/>
                <w:szCs w:val="20"/>
              </w:rPr>
            </w:pPr>
            <w:r w:rsidRPr="0073335E">
              <w:rPr>
                <w:rFonts w:ascii="Bahnschrift" w:hAnsi="Bahnschrift"/>
                <w:sz w:val="20"/>
                <w:szCs w:val="20"/>
              </w:rPr>
              <w:t>Resource Availability:  Necessary components, including IoT modules and microchips, will be available from suppliers without significant delays.</w:t>
            </w:r>
          </w:p>
          <w:p w14:paraId="4BD58712" w14:textId="77777777" w:rsidR="0073335E" w:rsidRPr="0073335E" w:rsidRDefault="0073335E" w:rsidP="0073335E">
            <w:pPr>
              <w:rPr>
                <w:rFonts w:ascii="Bahnschrift" w:hAnsi="Bahnschrift"/>
                <w:sz w:val="20"/>
                <w:szCs w:val="20"/>
              </w:rPr>
            </w:pPr>
            <w:r w:rsidRPr="0073335E">
              <w:rPr>
                <w:rFonts w:ascii="Bahnschrift" w:hAnsi="Bahnschrift"/>
                <w:sz w:val="20"/>
                <w:szCs w:val="20"/>
              </w:rPr>
              <w:t>Technical Feasibility:  Current technology supports the widget’s required IoT integration and performance specifications (e.g., &lt;1-second response time).</w:t>
            </w:r>
          </w:p>
          <w:p w14:paraId="59AB9833" w14:textId="77777777" w:rsidR="0073335E" w:rsidRPr="0073335E" w:rsidRDefault="0073335E" w:rsidP="0073335E">
            <w:pPr>
              <w:rPr>
                <w:rFonts w:ascii="Bahnschrift" w:hAnsi="Bahnschrift"/>
                <w:sz w:val="20"/>
                <w:szCs w:val="20"/>
              </w:rPr>
            </w:pPr>
            <w:r w:rsidRPr="0073335E">
              <w:rPr>
                <w:rFonts w:ascii="Bahnschrift" w:hAnsi="Bahnschrift"/>
                <w:sz w:val="20"/>
                <w:szCs w:val="20"/>
              </w:rPr>
              <w:t>Team Expertise:  The project team possesses adequate skills in software development, hardware design, and user testing to meet project requirements.</w:t>
            </w:r>
          </w:p>
          <w:p w14:paraId="26FAD47D" w14:textId="77777777" w:rsidR="0073335E" w:rsidRPr="0073335E" w:rsidRDefault="0073335E" w:rsidP="0073335E">
            <w:pPr>
              <w:rPr>
                <w:rFonts w:ascii="Bahnschrift" w:hAnsi="Bahnschrift"/>
                <w:sz w:val="20"/>
                <w:szCs w:val="20"/>
              </w:rPr>
            </w:pPr>
            <w:r w:rsidRPr="0073335E">
              <w:rPr>
                <w:rFonts w:ascii="Bahnschrift" w:hAnsi="Bahnschrift"/>
                <w:sz w:val="20"/>
                <w:szCs w:val="20"/>
              </w:rPr>
              <w:t>Stakeholder Support:  Stakeholders will provide timely feedback and approvals at each milestone.</w:t>
            </w:r>
          </w:p>
          <w:p w14:paraId="7FB691D4" w14:textId="77777777" w:rsidR="0073335E" w:rsidRPr="0073335E" w:rsidRDefault="0073335E" w:rsidP="0073335E">
            <w:pPr>
              <w:rPr>
                <w:rFonts w:ascii="Bahnschrift" w:hAnsi="Bahnschrift"/>
                <w:sz w:val="20"/>
                <w:szCs w:val="20"/>
              </w:rPr>
            </w:pPr>
            <w:r w:rsidRPr="0073335E">
              <w:rPr>
                <w:rFonts w:ascii="Bahnschrift" w:hAnsi="Bahnschrift"/>
                <w:sz w:val="20"/>
                <w:szCs w:val="20"/>
              </w:rPr>
              <w:t>Budget Sufficiency:  The $150,000 budget will cover all development, testing, and documentation costs.</w:t>
            </w:r>
          </w:p>
          <w:p w14:paraId="1C22C15D" w14:textId="1A056ABA" w:rsidR="00CF2915" w:rsidRPr="00165F29" w:rsidRDefault="0073335E" w:rsidP="0073335E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73335E">
              <w:rPr>
                <w:rFonts w:ascii="Bahnschrift" w:hAnsi="Bahnschrift"/>
                <w:sz w:val="20"/>
                <w:szCs w:val="20"/>
              </w:rPr>
              <w:t>Testing Environment:  A controlled testing environment will be available to simulate smart home conditions.</w:t>
            </w:r>
          </w:p>
        </w:tc>
      </w:tr>
      <w:tr w:rsidR="00CF2915" w14:paraId="0132A295" w14:textId="77777777" w:rsidTr="00325CA6">
        <w:trPr>
          <w:trHeight w:val="567"/>
        </w:trPr>
        <w:tc>
          <w:tcPr>
            <w:tcW w:w="9350" w:type="dxa"/>
            <w:gridSpan w:val="9"/>
            <w:tcBorders>
              <w:top w:val="single" w:sz="4" w:space="0" w:color="auto"/>
              <w:bottom w:val="nil"/>
            </w:tcBorders>
          </w:tcPr>
          <w:p w14:paraId="2D85CDBD" w14:textId="77777777" w:rsidR="00CF2915" w:rsidRPr="004A2541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CF2915" w14:paraId="55564AB1" w14:textId="77777777" w:rsidTr="004508FC">
        <w:trPr>
          <w:trHeight w:val="170"/>
        </w:trPr>
        <w:tc>
          <w:tcPr>
            <w:tcW w:w="9350" w:type="dxa"/>
            <w:gridSpan w:val="9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88DDCA3" w14:textId="520ACEC4" w:rsidR="00CF2915" w:rsidRDefault="00CF2915" w:rsidP="00CF2915">
            <w:pPr>
              <w:rPr>
                <w:rFonts w:ascii="Bahnschrift" w:hAnsi="Bahnschrift"/>
                <w:b/>
                <w:bCs/>
                <w:sz w:val="28"/>
                <w:szCs w:val="28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Approved</w:t>
            </w:r>
            <w:r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CF2915" w14:paraId="1CF937CB" w14:textId="77777777" w:rsidTr="00090F27">
        <w:trPr>
          <w:trHeight w:val="70"/>
        </w:trPr>
        <w:tc>
          <w:tcPr>
            <w:tcW w:w="9350" w:type="dxa"/>
            <w:gridSpan w:val="9"/>
            <w:tcBorders>
              <w:top w:val="nil"/>
              <w:bottom w:val="nil"/>
            </w:tcBorders>
          </w:tcPr>
          <w:p w14:paraId="3F6EE94E" w14:textId="7220541C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CF2915" w14:paraId="1B552BF5" w14:textId="77777777" w:rsidTr="00775553">
        <w:trPr>
          <w:trHeight w:val="397"/>
        </w:trPr>
        <w:tc>
          <w:tcPr>
            <w:tcW w:w="2122" w:type="dxa"/>
            <w:gridSpan w:val="2"/>
            <w:vMerge w:val="restart"/>
            <w:tcBorders>
              <w:top w:val="nil"/>
              <w:right w:val="nil"/>
            </w:tcBorders>
          </w:tcPr>
          <w:p w14:paraId="1915EF1E" w14:textId="6DB941BB" w:rsidR="00CF2915" w:rsidRPr="004750ED" w:rsidRDefault="00CF2915" w:rsidP="00CF2915">
            <w:pPr>
              <w:rPr>
                <w:rFonts w:ascii="Wingdings" w:hAnsi="Wingdings"/>
                <w:sz w:val="20"/>
                <w:szCs w:val="20"/>
              </w:rPr>
            </w:pPr>
            <w:r w:rsidRPr="0083762F">
              <w:rPr>
                <w:rFonts w:ascii="Bahnschrift" w:hAnsi="Bahnschrift"/>
                <w:sz w:val="20"/>
                <w:szCs w:val="20"/>
              </w:rPr>
              <w:t xml:space="preserve">Project </w:t>
            </w:r>
            <w:r>
              <w:rPr>
                <w:rFonts w:ascii="Bahnschrift" w:hAnsi="Bahnschrift"/>
                <w:sz w:val="20"/>
                <w:szCs w:val="20"/>
              </w:rPr>
              <w:t>Sponsor</w:t>
            </w:r>
            <w:r w:rsidRPr="0083762F">
              <w:rPr>
                <w:rFonts w:ascii="Bahnschrift" w:hAnsi="Bahnschrift"/>
                <w:sz w:val="20"/>
                <w:szCs w:val="20"/>
              </w:rPr>
              <w:t>: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30320" w14:textId="73564A47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Name:</w:t>
            </w:r>
          </w:p>
        </w:tc>
        <w:tc>
          <w:tcPr>
            <w:tcW w:w="33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1BC96E" w14:textId="0F6725C7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B3C87" w14:textId="2332C27E" w:rsidR="00CF2915" w:rsidRPr="0083762F" w:rsidRDefault="00CF2915" w:rsidP="00CF2915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Date: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40CD341E" w14:textId="1249ADA2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CF2915" w14:paraId="720ABA5A" w14:textId="77777777" w:rsidTr="00775553">
        <w:trPr>
          <w:trHeight w:val="397"/>
        </w:trPr>
        <w:tc>
          <w:tcPr>
            <w:tcW w:w="2122" w:type="dxa"/>
            <w:gridSpan w:val="2"/>
            <w:vMerge/>
            <w:tcBorders>
              <w:bottom w:val="nil"/>
              <w:right w:val="nil"/>
            </w:tcBorders>
            <w:vAlign w:val="bottom"/>
          </w:tcPr>
          <w:p w14:paraId="4609E089" w14:textId="77777777" w:rsidR="00CF2915" w:rsidRPr="0083762F" w:rsidRDefault="00CF2915" w:rsidP="00CF291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7D3BF" w14:textId="07F84D82" w:rsidR="00CF2915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Signature:</w:t>
            </w:r>
          </w:p>
        </w:tc>
        <w:tc>
          <w:tcPr>
            <w:tcW w:w="33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2F00C" w14:textId="6E695182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FD5E7" w14:textId="77777777" w:rsidR="00CF2915" w:rsidRDefault="00CF2915" w:rsidP="00CF2915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AFDB4B7" w14:textId="2F96DCEB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CF2915" w14:paraId="7F4BE5DE" w14:textId="77777777" w:rsidTr="00775553">
        <w:trPr>
          <w:trHeight w:val="397"/>
        </w:trPr>
        <w:tc>
          <w:tcPr>
            <w:tcW w:w="2122" w:type="dxa"/>
            <w:gridSpan w:val="2"/>
            <w:vMerge w:val="restart"/>
            <w:tcBorders>
              <w:top w:val="nil"/>
              <w:right w:val="nil"/>
            </w:tcBorders>
          </w:tcPr>
          <w:p w14:paraId="5D222CDA" w14:textId="78853746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 w:rsidRPr="0083762F">
              <w:rPr>
                <w:rFonts w:ascii="Bahnschrift" w:hAnsi="Bahnschrift"/>
                <w:sz w:val="20"/>
                <w:szCs w:val="20"/>
              </w:rPr>
              <w:t>Project Manager: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F7FC4" w14:textId="202ECCD8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Name: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752A23" w14:textId="5968CC2E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E79CE" w14:textId="69ED58BD" w:rsidR="00CF2915" w:rsidRPr="0083762F" w:rsidRDefault="00CF2915" w:rsidP="00CF2915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Date: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3DFF1EC3" w14:textId="49A5FEA2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CF2915" w14:paraId="236BD77F" w14:textId="77777777" w:rsidTr="00775553">
        <w:trPr>
          <w:trHeight w:val="397"/>
        </w:trPr>
        <w:tc>
          <w:tcPr>
            <w:tcW w:w="2122" w:type="dxa"/>
            <w:gridSpan w:val="2"/>
            <w:vMerge/>
            <w:tcBorders>
              <w:bottom w:val="nil"/>
              <w:right w:val="nil"/>
            </w:tcBorders>
            <w:vAlign w:val="bottom"/>
          </w:tcPr>
          <w:p w14:paraId="16B4BD59" w14:textId="77777777" w:rsidR="00CF2915" w:rsidRPr="0083762F" w:rsidRDefault="00CF2915" w:rsidP="00CF291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0AD7D" w14:textId="1F91D4F7" w:rsidR="00CF2915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Signature: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9C6A0E" w14:textId="246DE68A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D662B" w14:textId="77777777" w:rsidR="00CF2915" w:rsidRDefault="00CF2915" w:rsidP="00CF2915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665333E" w14:textId="00266FD6" w:rsidR="00CF2915" w:rsidRPr="0083762F" w:rsidRDefault="00CF2915" w:rsidP="00CF291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423470C6" w14:textId="77777777" w:rsidR="004A2541" w:rsidRDefault="004A2541" w:rsidP="00FB0289">
      <w:pPr>
        <w:rPr>
          <w:rFonts w:ascii="Bahnschrift" w:hAnsi="Bahnschrift"/>
          <w:b/>
          <w:bCs/>
          <w:sz w:val="28"/>
          <w:szCs w:val="28"/>
        </w:rPr>
      </w:pPr>
    </w:p>
    <w:sectPr w:rsidR="004A2541" w:rsidSect="004F0008">
      <w:pgSz w:w="12240" w:h="15840"/>
      <w:pgMar w:top="1440" w:right="1077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39100" w14:textId="77777777" w:rsidR="00A80A3C" w:rsidRDefault="00A80A3C" w:rsidP="00FB0289">
      <w:pPr>
        <w:spacing w:after="0" w:line="240" w:lineRule="auto"/>
      </w:pPr>
      <w:r>
        <w:separator/>
      </w:r>
    </w:p>
  </w:endnote>
  <w:endnote w:type="continuationSeparator" w:id="0">
    <w:p w14:paraId="470E0033" w14:textId="77777777" w:rsidR="00A80A3C" w:rsidRDefault="00A80A3C" w:rsidP="00FB0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E1C74" w14:textId="77777777" w:rsidR="00A80A3C" w:rsidRDefault="00A80A3C" w:rsidP="00FB0289">
      <w:pPr>
        <w:spacing w:after="0" w:line="240" w:lineRule="auto"/>
      </w:pPr>
      <w:r>
        <w:separator/>
      </w:r>
    </w:p>
  </w:footnote>
  <w:footnote w:type="continuationSeparator" w:id="0">
    <w:p w14:paraId="54708C25" w14:textId="77777777" w:rsidR="00A80A3C" w:rsidRDefault="00A80A3C" w:rsidP="00FB0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541"/>
    <w:rsid w:val="00001209"/>
    <w:rsid w:val="00005098"/>
    <w:rsid w:val="00016863"/>
    <w:rsid w:val="00056AB5"/>
    <w:rsid w:val="00056ADA"/>
    <w:rsid w:val="000646FA"/>
    <w:rsid w:val="00090F27"/>
    <w:rsid w:val="000A3E89"/>
    <w:rsid w:val="00165F29"/>
    <w:rsid w:val="00167082"/>
    <w:rsid w:val="00191470"/>
    <w:rsid w:val="001C6DAC"/>
    <w:rsid w:val="002036ED"/>
    <w:rsid w:val="002155EC"/>
    <w:rsid w:val="002432FE"/>
    <w:rsid w:val="002449A9"/>
    <w:rsid w:val="00253C34"/>
    <w:rsid w:val="00253CB6"/>
    <w:rsid w:val="00255B4B"/>
    <w:rsid w:val="00276656"/>
    <w:rsid w:val="00294AE1"/>
    <w:rsid w:val="00310B6F"/>
    <w:rsid w:val="00313DBD"/>
    <w:rsid w:val="00314FB0"/>
    <w:rsid w:val="00325CA6"/>
    <w:rsid w:val="00342CC1"/>
    <w:rsid w:val="003476EB"/>
    <w:rsid w:val="003525F8"/>
    <w:rsid w:val="00366E41"/>
    <w:rsid w:val="003A0842"/>
    <w:rsid w:val="003D28ED"/>
    <w:rsid w:val="003D5A2E"/>
    <w:rsid w:val="003E3223"/>
    <w:rsid w:val="0040296A"/>
    <w:rsid w:val="004131EA"/>
    <w:rsid w:val="00441A30"/>
    <w:rsid w:val="0045019B"/>
    <w:rsid w:val="004508FC"/>
    <w:rsid w:val="0047285B"/>
    <w:rsid w:val="004750ED"/>
    <w:rsid w:val="00490467"/>
    <w:rsid w:val="004A2541"/>
    <w:rsid w:val="004B30C3"/>
    <w:rsid w:val="004B6819"/>
    <w:rsid w:val="004C786F"/>
    <w:rsid w:val="004F0008"/>
    <w:rsid w:val="004F259D"/>
    <w:rsid w:val="00515FD2"/>
    <w:rsid w:val="00560B9C"/>
    <w:rsid w:val="005A77E3"/>
    <w:rsid w:val="005E5945"/>
    <w:rsid w:val="00605A68"/>
    <w:rsid w:val="00640AD8"/>
    <w:rsid w:val="00641991"/>
    <w:rsid w:val="00652C46"/>
    <w:rsid w:val="00696054"/>
    <w:rsid w:val="006A5BB5"/>
    <w:rsid w:val="0073335E"/>
    <w:rsid w:val="007520D0"/>
    <w:rsid w:val="007609E8"/>
    <w:rsid w:val="00761A79"/>
    <w:rsid w:val="007720DA"/>
    <w:rsid w:val="00775553"/>
    <w:rsid w:val="007A6E7C"/>
    <w:rsid w:val="007C4C83"/>
    <w:rsid w:val="007E0A73"/>
    <w:rsid w:val="00805E85"/>
    <w:rsid w:val="00826C54"/>
    <w:rsid w:val="0083762F"/>
    <w:rsid w:val="008519B3"/>
    <w:rsid w:val="0087687D"/>
    <w:rsid w:val="00885D37"/>
    <w:rsid w:val="008C5C7F"/>
    <w:rsid w:val="008D1591"/>
    <w:rsid w:val="0090001F"/>
    <w:rsid w:val="00913D05"/>
    <w:rsid w:val="009271A4"/>
    <w:rsid w:val="00964D53"/>
    <w:rsid w:val="009812F8"/>
    <w:rsid w:val="00985561"/>
    <w:rsid w:val="009903C7"/>
    <w:rsid w:val="009C4BF1"/>
    <w:rsid w:val="009F49A5"/>
    <w:rsid w:val="00A037FE"/>
    <w:rsid w:val="00A366C5"/>
    <w:rsid w:val="00A53D8D"/>
    <w:rsid w:val="00A62190"/>
    <w:rsid w:val="00A67484"/>
    <w:rsid w:val="00A80A3C"/>
    <w:rsid w:val="00A847BF"/>
    <w:rsid w:val="00AB2D78"/>
    <w:rsid w:val="00AC6750"/>
    <w:rsid w:val="00AC7FBF"/>
    <w:rsid w:val="00B17714"/>
    <w:rsid w:val="00B752C5"/>
    <w:rsid w:val="00BA7DAB"/>
    <w:rsid w:val="00BB30D0"/>
    <w:rsid w:val="00BC2E35"/>
    <w:rsid w:val="00BC6FB9"/>
    <w:rsid w:val="00C241CF"/>
    <w:rsid w:val="00C64B97"/>
    <w:rsid w:val="00C935B0"/>
    <w:rsid w:val="00C93786"/>
    <w:rsid w:val="00C96CC5"/>
    <w:rsid w:val="00CC20B0"/>
    <w:rsid w:val="00CC22E3"/>
    <w:rsid w:val="00CC3068"/>
    <w:rsid w:val="00CC4612"/>
    <w:rsid w:val="00CD4958"/>
    <w:rsid w:val="00CE188F"/>
    <w:rsid w:val="00CE7CBB"/>
    <w:rsid w:val="00CF2915"/>
    <w:rsid w:val="00D3614B"/>
    <w:rsid w:val="00DC639F"/>
    <w:rsid w:val="00E20A2B"/>
    <w:rsid w:val="00E269B3"/>
    <w:rsid w:val="00EB0214"/>
    <w:rsid w:val="00F05F93"/>
    <w:rsid w:val="00F1243B"/>
    <w:rsid w:val="00F2329A"/>
    <w:rsid w:val="00F2346D"/>
    <w:rsid w:val="00F434C6"/>
    <w:rsid w:val="00F518B6"/>
    <w:rsid w:val="00FB0289"/>
    <w:rsid w:val="00FF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70778"/>
  <w15:chartTrackingRefBased/>
  <w15:docId w15:val="{193ECBCB-A495-4C83-8E8B-6F8A0391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25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25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25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25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5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25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25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25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25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5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25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25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25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5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25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25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25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25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25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5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25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25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25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25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25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25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25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25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254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2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0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289"/>
  </w:style>
  <w:style w:type="paragraph" w:styleId="Footer">
    <w:name w:val="footer"/>
    <w:basedOn w:val="Normal"/>
    <w:link w:val="FooterChar"/>
    <w:uiPriority w:val="99"/>
    <w:unhideWhenUsed/>
    <w:rsid w:val="00FB0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534</Words>
  <Characters>3328</Characters>
  <Application>Microsoft Office Word</Application>
  <DocSecurity>0</DocSecurity>
  <Lines>136</Lines>
  <Paragraphs>84</Paragraphs>
  <ScaleCrop>false</ScaleCrop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13</cp:revision>
  <dcterms:created xsi:type="dcterms:W3CDTF">2025-10-17T16:05:00Z</dcterms:created>
  <dcterms:modified xsi:type="dcterms:W3CDTF">2025-10-20T14:46:00Z</dcterms:modified>
</cp:coreProperties>
</file>